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C2587" w14:textId="77777777" w:rsidR="009E557D" w:rsidRPr="009E557D" w:rsidRDefault="009E557D" w:rsidP="009E557D">
      <w:pPr>
        <w:spacing w:after="0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>Değerli Usta Öğretici Adaylarımız; </w:t>
      </w:r>
    </w:p>
    <w:p w14:paraId="36A44451" w14:textId="5AB0A77F" w:rsidR="009E557D" w:rsidRPr="009E557D" w:rsidRDefault="009E557D" w:rsidP="004A4328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202</w:t>
      </w:r>
      <w:r w:rsidR="000170E1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5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-202</w:t>
      </w:r>
      <w:r w:rsidR="000170E1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6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Eğitim Öğretim Yılı Müdürlüğümüz bünyesinde Ücretli Usta Öğretici olarak görev alacakların başvuruları ve evrak yüklemeleri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01-31 Ağustos 202</w:t>
      </w:r>
      <w:r w:rsidR="000170E1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tarihleri arasında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e-devlet [e-yaygın]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 sistemi üzerinden </w:t>
      </w:r>
      <w:proofErr w:type="gram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online</w:t>
      </w:r>
      <w:proofErr w:type="gram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yapılacaktır. Süreç hakkında web sitemizdeki açıklamalara dikkat etmeniz</w:t>
      </w:r>
      <w:r w:rsidR="00C2103A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gerekmektedir.</w:t>
      </w:r>
    </w:p>
    <w:p w14:paraId="56DDA619" w14:textId="77777777" w:rsidR="009E557D" w:rsidRPr="009E557D" w:rsidRDefault="009E557D" w:rsidP="009E557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496F7A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546FB5D1" wp14:editId="3972FBA6">
            <wp:extent cx="5715000" cy="628650"/>
            <wp:effectExtent l="0" t="0" r="0" b="0"/>
            <wp:docPr id="2" name="Resim 37" descr="16-07-2023">
              <a:hlinkClick xmlns:a="http://schemas.openxmlformats.org/drawingml/2006/main" r:id="rId7" tooltip="&quot;16-07-202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-07-2023">
                      <a:hlinkClick r:id="rId7" tooltip="&quot;16-07-202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0C53" w14:textId="77E5F9DC" w:rsidR="004A4328" w:rsidRDefault="009E557D" w:rsidP="004A4328">
      <w:pPr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36"/>
          <w:szCs w:val="36"/>
          <w:u w:val="single"/>
          <w:lang w:eastAsia="tr-TR"/>
          <w14:ligatures w14:val="none"/>
        </w:rPr>
      </w:pPr>
      <w:r w:rsidRPr="004A4328">
        <w:rPr>
          <w:rFonts w:ascii="MyriadPro" w:eastAsia="Times New Roman" w:hAnsi="MyriadPro" w:cs="Times New Roman"/>
          <w:color w:val="FF0000"/>
          <w:kern w:val="0"/>
          <w:sz w:val="36"/>
          <w:szCs w:val="36"/>
          <w:u w:val="single"/>
          <w:lang w:eastAsia="tr-TR"/>
          <w14:ligatures w14:val="none"/>
        </w:rPr>
        <w:t>Başvuru sürecinde kuruma evrak teslimi yapılmayacaktır.</w:t>
      </w:r>
    </w:p>
    <w:p w14:paraId="4CAF5A2B" w14:textId="77777777" w:rsidR="004A4328" w:rsidRPr="004A4328" w:rsidRDefault="004A4328" w:rsidP="004A4328">
      <w:pPr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36"/>
          <w:szCs w:val="36"/>
          <w:u w:val="single"/>
          <w:lang w:eastAsia="tr-TR"/>
          <w14:ligatures w14:val="none"/>
        </w:rPr>
      </w:pPr>
    </w:p>
    <w:p w14:paraId="67058EFD" w14:textId="3792FFF2" w:rsidR="004A4328" w:rsidRPr="000C29E6" w:rsidRDefault="009E557D" w:rsidP="000C29E6">
      <w:pPr>
        <w:pStyle w:val="ListeParagraf"/>
        <w:numPr>
          <w:ilvl w:val="0"/>
          <w:numId w:val="1"/>
        </w:numPr>
        <w:spacing w:after="0" w:line="240" w:lineRule="auto"/>
        <w:outlineLvl w:val="1"/>
        <w:rPr>
          <w:rFonts w:ascii="MyriadPro" w:eastAsia="Times New Roman" w:hAnsi="MyriadPro" w:cs="Times New Roman"/>
          <w:color w:val="212529"/>
          <w:kern w:val="0"/>
          <w:sz w:val="36"/>
          <w:szCs w:val="36"/>
          <w:lang w:eastAsia="tr-TR"/>
          <w14:ligatures w14:val="none"/>
        </w:rPr>
      </w:pPr>
      <w:r w:rsidRPr="000C29E6">
        <w:rPr>
          <w:rFonts w:ascii="MyriadPro" w:eastAsia="Times New Roman" w:hAnsi="MyriadPro" w:cs="Times New Roman"/>
          <w:color w:val="212529"/>
          <w:kern w:val="0"/>
          <w:sz w:val="36"/>
          <w:szCs w:val="36"/>
          <w:lang w:eastAsia="tr-TR"/>
          <w14:ligatures w14:val="none"/>
        </w:rPr>
        <w:t>Başvuruya dair evraklar e-yaygın sisteminde "Usta Öğretici Başvurusu" bölümüne yüklenecektir.</w:t>
      </w:r>
    </w:p>
    <w:p w14:paraId="1AA023B8" w14:textId="3E15A930" w:rsidR="009E557D" w:rsidRPr="000C29E6" w:rsidRDefault="000C29E6" w:rsidP="000C29E6">
      <w:pPr>
        <w:pStyle w:val="ListeParagraf"/>
        <w:numPr>
          <w:ilvl w:val="0"/>
          <w:numId w:val="1"/>
        </w:numPr>
        <w:spacing w:after="0" w:line="240" w:lineRule="auto"/>
        <w:outlineLvl w:val="2"/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</w:pP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Ba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ş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vurular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n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z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 xml:space="preserve"> S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ü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 xml:space="preserve">resi 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İç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inde Yap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n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z!</w:t>
      </w:r>
    </w:p>
    <w:p w14:paraId="0C87093D" w14:textId="792AEBC0" w:rsidR="009E557D" w:rsidRPr="000C29E6" w:rsidRDefault="000C29E6" w:rsidP="000C29E6">
      <w:pPr>
        <w:pStyle w:val="ListeParagraf"/>
        <w:numPr>
          <w:ilvl w:val="0"/>
          <w:numId w:val="1"/>
        </w:numPr>
        <w:spacing w:after="0" w:line="240" w:lineRule="auto"/>
        <w:outlineLvl w:val="2"/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</w:pP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 xml:space="preserve">Belirtilen Tarihlerden 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Ö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nce Ya Da Sonra Yap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lan Ba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ş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vurular "Takvim D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ışı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 xml:space="preserve"> Ba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ş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vuru" Say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laca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ğı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ndan S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kern w:val="0"/>
          <w:sz w:val="36"/>
          <w:szCs w:val="36"/>
          <w:lang w:eastAsia="tr-TR"/>
          <w14:ligatures w14:val="none"/>
        </w:rPr>
        <w:t>ralamaya Girmeyecektir.</w:t>
      </w:r>
      <w:r w:rsidRPr="000C29E6">
        <w:rPr>
          <w:rFonts w:ascii="MyriadPro" w:eastAsia="Times New Roman" w:hAnsi="MyriadPro" w:cs="Times New Roman" w:hint="eastAsia"/>
          <w:kern w:val="0"/>
          <w:sz w:val="36"/>
          <w:szCs w:val="36"/>
          <w:lang w:eastAsia="tr-TR"/>
          <w14:ligatures w14:val="none"/>
        </w:rPr>
        <w:t> </w:t>
      </w:r>
    </w:p>
    <w:p w14:paraId="337A0FE6" w14:textId="77777777" w:rsidR="009E557D" w:rsidRPr="009E557D" w:rsidRDefault="009E557D" w:rsidP="009E557D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E-YAYGIN sisteminde istenen belgeleri yüklemeyen veya belgeleri eksik veya hatalı yüklenmiş olan Usta Öğreticilerin başvuruları değerlendirilmeye alınmayıp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reddedilecektir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 Başvuruları reddedilen Usta Öğretici Adayları eksik belgelerini başvuru süresi içinde sisteme tekrar yüklemeleri ve başvurularını yinelemeleri gerekmektedir. Başvuruya ait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ONAYLANDI/REDDEDİLDİ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durumları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E-YAYGIN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sistemi üzerinden kontrol edilmesi gerekmektedir. Başvuru ve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 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onay süreçlerine ait tüm iş ve işlemler tamamlanınca kursların açılması için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DUYURU VE DAVET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yapılacaktır. Duyuru ve davet yapılmadan kus açma işlemi için dosya kabul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edilmeyecektir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 </w:t>
      </w:r>
    </w:p>
    <w:p w14:paraId="6CC0C0DF" w14:textId="77777777" w:rsidR="009E557D" w:rsidRPr="000C29E6" w:rsidRDefault="009E557D" w:rsidP="000C29E6">
      <w:pPr>
        <w:pStyle w:val="ListeParagraf"/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FF0000"/>
          <w:kern w:val="0"/>
          <w:sz w:val="24"/>
          <w:szCs w:val="24"/>
          <w:lang w:eastAsia="tr-TR"/>
          <w14:ligatures w14:val="none"/>
        </w:rPr>
      </w:pPr>
      <w:r w:rsidRPr="000C29E6">
        <w:rPr>
          <w:rFonts w:ascii="MyriadPro" w:eastAsia="Times New Roman" w:hAnsi="MyriadPro" w:cs="Times New Roman"/>
          <w:color w:val="FF0000"/>
          <w:kern w:val="0"/>
          <w:sz w:val="24"/>
          <w:szCs w:val="24"/>
          <w:lang w:eastAsia="tr-TR"/>
          <w14:ligatures w14:val="none"/>
        </w:rPr>
        <w:t>Kurumumuz kadrolu öğretmenleri haricinde, Milli Eğitim Bakanlığı'nda görev yapan kadrolu öğretmenler ve diğer resmi kurumlardaki kamu görevlileri ve emekli olanların başvuruları aynı şekilde MEB Hayat Boyu Öğrenme Genel Müdürlüğü E-YAYGIN ( </w:t>
      </w:r>
      <w:hyperlink r:id="rId9" w:tgtFrame="_blank" w:history="1">
        <w:r w:rsidRPr="000C29E6">
          <w:rPr>
            <w:rFonts w:ascii="inherit" w:eastAsia="Times New Roman" w:hAnsi="inherit" w:cs="Times New Roman"/>
            <w:color w:val="FF0000"/>
            <w:kern w:val="0"/>
            <w:sz w:val="24"/>
            <w:szCs w:val="24"/>
            <w:u w:val="single"/>
            <w:bdr w:val="none" w:sz="0" w:space="0" w:color="auto" w:frame="1"/>
            <w:lang w:eastAsia="tr-TR"/>
            <w14:ligatures w14:val="none"/>
          </w:rPr>
          <w:t>https://e-yaygin.meb.gov.tr</w:t>
        </w:r>
      </w:hyperlink>
      <w:r w:rsidRPr="000C29E6">
        <w:rPr>
          <w:rFonts w:ascii="MyriadPro" w:eastAsia="Times New Roman" w:hAnsi="MyriadPro" w:cs="Times New Roman"/>
          <w:color w:val="FF0000"/>
          <w:kern w:val="0"/>
          <w:sz w:val="24"/>
          <w:szCs w:val="24"/>
          <w:lang w:eastAsia="tr-TR"/>
          <w14:ligatures w14:val="none"/>
        </w:rPr>
        <w:t>) sistemi üzerinden e-devlet şifresi ile yapılmaktadır.</w:t>
      </w:r>
    </w:p>
    <w:p w14:paraId="74560749" w14:textId="07D61727" w:rsidR="004A4328" w:rsidRPr="000C29E6" w:rsidRDefault="009E557D" w:rsidP="000C29E6">
      <w:pPr>
        <w:pStyle w:val="ListeParagraf"/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0C29E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Başvuru şartlarını taşımadığı halde gerçeğe aykırı belge düzenleyerek veya aykırı beyanda bulunarak başvuruda bulunanlar ile gerçeği gizleyerek başvuruda bulunanların başvuruları geçersiz sayılacaktır.</w:t>
      </w:r>
    </w:p>
    <w:p w14:paraId="4B9AE063" w14:textId="77777777" w:rsidR="009E557D" w:rsidRPr="000C29E6" w:rsidRDefault="009E557D" w:rsidP="000C29E6">
      <w:pPr>
        <w:pStyle w:val="ListeParagraf"/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0C29E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Usta Öğretici Başvuru Sıralaması; başvurularda yüklenen belge ve kurs tercihleri Hayat Boyu Öğrenme Genel Müdürlüğü'nün ilgili yönerge ve genelgeleri doğrultusunda incelemesi tamamlandıktan sonra, "Ek-2" de oluşan puanlara göre İlçe Milli Eğitim Şube Müdürü Başkanlığında kurulacak komisyon tarafından puan üstünlüğüne göre yapılacaktır. Onaylanan sıralı liste Kurum Web Sitemizde yayınlanacaktır.</w:t>
      </w:r>
    </w:p>
    <w:p w14:paraId="71E698A1" w14:textId="77777777" w:rsidR="0092259F" w:rsidRDefault="0092259F" w:rsidP="009E557D">
      <w:pPr>
        <w:spacing w:before="100" w:beforeAutospacing="1" w:after="100" w:afterAutospacing="1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</w:p>
    <w:p w14:paraId="5F0F3574" w14:textId="77777777" w:rsidR="0092259F" w:rsidRDefault="0092259F" w:rsidP="009E557D">
      <w:pPr>
        <w:spacing w:before="100" w:beforeAutospacing="1" w:after="100" w:afterAutospacing="1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</w:p>
    <w:p w14:paraId="0F9F1FEB" w14:textId="6EC38D43" w:rsidR="009E557D" w:rsidRPr="009E557D" w:rsidRDefault="000C29E6" w:rsidP="009E557D">
      <w:pPr>
        <w:spacing w:before="100" w:beforeAutospacing="1" w:after="100" w:afterAutospacing="1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lastRenderedPageBreak/>
        <w:t>Y</w:t>
      </w:r>
      <w:r w:rsidRPr="009E557D">
        <w:rPr>
          <w:rFonts w:ascii="MyriadPro" w:eastAsia="Times New Roman" w:hAnsi="MyriadPro" w:cs="Times New Roman" w:hint="eastAsia"/>
          <w:color w:val="FF0000"/>
          <w:kern w:val="0"/>
          <w:sz w:val="36"/>
          <w:szCs w:val="36"/>
          <w:lang w:eastAsia="tr-TR"/>
          <w14:ligatures w14:val="none"/>
        </w:rPr>
        <w:t>ü</w:t>
      </w: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>klenmesi Gereken Ve Y</w:t>
      </w:r>
      <w:r w:rsidRPr="009E557D">
        <w:rPr>
          <w:rFonts w:ascii="MyriadPro" w:eastAsia="Times New Roman" w:hAnsi="MyriadPro" w:cs="Times New Roman" w:hint="eastAsia"/>
          <w:color w:val="FF0000"/>
          <w:kern w:val="0"/>
          <w:sz w:val="36"/>
          <w:szCs w:val="36"/>
          <w:lang w:eastAsia="tr-TR"/>
          <w14:ligatures w14:val="none"/>
        </w:rPr>
        <w:t>ü</w:t>
      </w: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>klenmesine Gerek Olmayan Belgeler</w:t>
      </w:r>
    </w:p>
    <w:p w14:paraId="7637FA1B" w14:textId="1058C2DA" w:rsidR="009E557D" w:rsidRPr="0092259F" w:rsidRDefault="009E557D" w:rsidP="009E557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0C29E6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E-Yaygın Sistemi üzerinden yapılan başvurularda onay işlemi</w:t>
      </w:r>
      <w:r w:rsidRPr="000C29E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, usta öğreticinin görev almak istediği kursun eğitici nitelik şartlarının yeterli gelip gelmediğinin kontrolü şeklinde olmaktadır. Bu nedenle, yapılacak başvuruda gereksiz evrakları sisteme yüklemeyiniz.</w:t>
      </w:r>
    </w:p>
    <w:p w14:paraId="2260F84A" w14:textId="53AC8550" w:rsidR="009E557D" w:rsidRPr="0092259F" w:rsidRDefault="009E557D" w:rsidP="0092259F">
      <w:pPr>
        <w:spacing w:before="100" w:beforeAutospacing="1" w:after="100" w:afterAutospacing="1" w:line="240" w:lineRule="auto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FF0000"/>
          <w:kern w:val="0"/>
          <w:sz w:val="36"/>
          <w:szCs w:val="36"/>
          <w:lang w:eastAsia="tr-TR"/>
          <w14:ligatures w14:val="none"/>
        </w:rPr>
        <w:drawing>
          <wp:inline distT="0" distB="0" distL="0" distR="0" wp14:anchorId="58BFC36F" wp14:editId="124BB80C">
            <wp:extent cx="2057400" cy="436169"/>
            <wp:effectExtent l="0" t="0" r="0" b="2540"/>
            <wp:docPr id="4" name="Resim 36" descr="16-07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-07-20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14" cy="44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59F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 xml:space="preserve"> </w:t>
      </w:r>
      <w:r w:rsidRPr="0092259F">
        <w:rPr>
          <w:rFonts w:ascii="MyriadPro" w:eastAsia="Times New Roman" w:hAnsi="MyriadPro" w:cs="Times New Roman"/>
          <w:b/>
          <w:bCs/>
          <w:kern w:val="0"/>
          <w:sz w:val="27"/>
          <w:szCs w:val="27"/>
          <w:lang w:eastAsia="tr-TR"/>
          <w14:ligatures w14:val="none"/>
        </w:rPr>
        <w:t>Yüklenmesi gereken önemli evraklar şunlardır:</w:t>
      </w:r>
    </w:p>
    <w:p w14:paraId="7D21EF78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1-Eğitici niteliğinize ait Yeterlilik Durum Belges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 [Diploma, Ustalık Belgesi, Antrenörlük Belgesi, Hafızlık Belgesi, İcazet Belgesi, 4.Seviye Kurs Bitirme Belgesi vb.]</w:t>
      </w:r>
    </w:p>
    <w:p w14:paraId="19ECBE77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2-Ek Puan Getirecek Belge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[Varsa] [Lisans Diploması, Ön Lisans Diploması, Pedagojik Formasyon Belgesi (Eğitim Fakültesi mezunu olmayanlar), Usta Öğreticilik Belgesi, Tezli/Tezsiz Yüksek Lisans Diploması]</w:t>
      </w:r>
    </w:p>
    <w:p w14:paraId="2A53960D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3-SGK Hizmet </w:t>
      </w:r>
      <w:proofErr w:type="spellStart"/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Doküm</w:t>
      </w:r>
      <w:proofErr w:type="spellEnd"/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 Belges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 [Varsa alanınızda eğitici olarak görev yapılan sigortalı günler]</w:t>
      </w:r>
    </w:p>
    <w:p w14:paraId="63B03AC0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4-Resmi Kurumlarda görev yapanların Görev Yeri Belgesi</w:t>
      </w:r>
    </w:p>
    <w:p w14:paraId="7ACAC345" w14:textId="77777777" w:rsidR="009E557D" w:rsidRPr="009E557D" w:rsidRDefault="00BC269C" w:rsidP="009E5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7692D613">
          <v:rect id="_x0000_i1026" style="width:0;height:3pt" o:hrstd="t" o:hrnoshade="t" o:hr="t" stroked="f"/>
        </w:pict>
      </w:r>
    </w:p>
    <w:p w14:paraId="14B55B26" w14:textId="64FB6E19" w:rsidR="009E557D" w:rsidRPr="0092259F" w:rsidRDefault="009E557D" w:rsidP="0092259F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496F7A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148FDA3C" wp14:editId="24EE91B5">
            <wp:extent cx="2466975" cy="431721"/>
            <wp:effectExtent l="0" t="0" r="0" b="6985"/>
            <wp:docPr id="6" name="Resim 35" descr="16-07-2023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-07-2023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76" cy="43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59F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  <w:r w:rsidRPr="0092259F">
        <w:rPr>
          <w:rFonts w:ascii="MyriadPro" w:eastAsia="Times New Roman" w:hAnsi="MyriadPro" w:cs="Times New Roman"/>
          <w:b/>
          <w:bCs/>
          <w:kern w:val="0"/>
          <w:sz w:val="27"/>
          <w:szCs w:val="27"/>
          <w:lang w:eastAsia="tr-TR"/>
          <w14:ligatures w14:val="none"/>
        </w:rPr>
        <w:t>Yüklenmesine gerek OLMAYAN belgeler şunlardır:</w:t>
      </w:r>
    </w:p>
    <w:p w14:paraId="0C766AFE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1-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Adli Sicil Kayıt Belgesi,</w:t>
      </w:r>
    </w:p>
    <w:p w14:paraId="35F34FDE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2-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Sağlık Raporu,</w:t>
      </w:r>
    </w:p>
    <w:p w14:paraId="524BB6F6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3-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Nufüs Cüzdanı Fotokopisi,</w:t>
      </w:r>
    </w:p>
    <w:p w14:paraId="3DB6E7DD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4-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Askerlik Durum Belgesi,</w:t>
      </w:r>
    </w:p>
    <w:p w14:paraId="2CE9E3BA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5-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İş Güvenliği Belgesi</w:t>
      </w:r>
    </w:p>
    <w:p w14:paraId="23D21344" w14:textId="74D9BF83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6-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Oryantasyon </w:t>
      </w:r>
      <w:r w:rsidR="00722C36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Eğitimi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Belgesi</w:t>
      </w:r>
    </w:p>
    <w:p w14:paraId="4D39D020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7-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Takdir, Teşekkür, Onur, Başarı ve Katılım Belgeleri</w:t>
      </w:r>
    </w:p>
    <w:p w14:paraId="3DF22CD9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8-Alanınızda hiç eğitici olarak çalışmamışsanız SGK Hizmet </w:t>
      </w:r>
      <w:proofErr w:type="spell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Doküm</w:t>
      </w:r>
      <w:proofErr w:type="spell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Belgesi</w:t>
      </w:r>
    </w:p>
    <w:p w14:paraId="55E0801F" w14:textId="4A481862" w:rsidR="000C29E6" w:rsidRPr="0092259F" w:rsidRDefault="009E557D" w:rsidP="0092259F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32"/>
          <w:szCs w:val="32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9</w:t>
      </w:r>
      <w:r w:rsidRPr="004A4328">
        <w:rPr>
          <w:rFonts w:ascii="MyriadPro" w:eastAsia="Times New Roman" w:hAnsi="MyriadPro" w:cs="Times New Roman"/>
          <w:b/>
          <w:bCs/>
          <w:color w:val="212529"/>
          <w:kern w:val="0"/>
          <w:sz w:val="32"/>
          <w:szCs w:val="32"/>
          <w:lang w:eastAsia="tr-TR"/>
          <w14:ligatures w14:val="none"/>
        </w:rPr>
        <w:t>-</w:t>
      </w:r>
      <w:r w:rsidRPr="004A4328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Halk Eğitimlerden alınan kurs bitirme belgeleri gibi belgeler </w:t>
      </w:r>
      <w:proofErr w:type="gramStart"/>
      <w:r w:rsidRPr="004A4328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online</w:t>
      </w:r>
      <w:proofErr w:type="gramEnd"/>
      <w:r w:rsidRPr="004A4328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başvuruda e-yaygın sistemine yüklenmesine </w:t>
      </w:r>
      <w:r w:rsidRPr="004A4328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gerek yoktur</w:t>
      </w:r>
      <w:r w:rsidRPr="004A4328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</w:t>
      </w:r>
      <w:r w:rsidRPr="004A4328">
        <w:rPr>
          <w:rFonts w:ascii="MyriadPro" w:eastAsia="Times New Roman" w:hAnsi="MyriadPro" w:cs="Times New Roman"/>
          <w:color w:val="212529"/>
          <w:kern w:val="0"/>
          <w:sz w:val="32"/>
          <w:szCs w:val="32"/>
          <w:lang w:eastAsia="tr-TR"/>
          <w14:ligatures w14:val="none"/>
        </w:rPr>
        <w:t xml:space="preserve"> </w:t>
      </w:r>
      <w:r w:rsidRPr="004A4328">
        <w:rPr>
          <w:rFonts w:ascii="MyriadPro" w:eastAsia="Times New Roman" w:hAnsi="MyriadPro" w:cs="Times New Roman"/>
          <w:b/>
          <w:color w:val="212529"/>
          <w:kern w:val="0"/>
          <w:sz w:val="32"/>
          <w:szCs w:val="32"/>
          <w:u w:val="single"/>
          <w:lang w:eastAsia="tr-TR"/>
          <w14:ligatures w14:val="none"/>
        </w:rPr>
        <w:t>İlk altı belge</w:t>
      </w:r>
      <w:r w:rsidRPr="004A4328">
        <w:rPr>
          <w:rFonts w:ascii="MyriadPro" w:eastAsia="Times New Roman" w:hAnsi="MyriadPro" w:cs="Times New Roman"/>
          <w:color w:val="212529"/>
          <w:kern w:val="0"/>
          <w:sz w:val="32"/>
          <w:szCs w:val="32"/>
          <w:lang w:eastAsia="tr-TR"/>
          <w14:ligatures w14:val="none"/>
        </w:rPr>
        <w:t xml:space="preserve"> kurs açılma aşamasında sizden istenecektir.</w:t>
      </w:r>
      <w:bookmarkStart w:id="0" w:name="_GoBack"/>
      <w:bookmarkEnd w:id="0"/>
    </w:p>
    <w:p w14:paraId="6F7A379B" w14:textId="21BC74FB" w:rsidR="009E557D" w:rsidRPr="0092259F" w:rsidRDefault="009E557D" w:rsidP="009E557D">
      <w:pPr>
        <w:spacing w:before="100" w:beforeAutospacing="1" w:after="100" w:afterAutospacing="1" w:line="240" w:lineRule="auto"/>
        <w:jc w:val="center"/>
        <w:outlineLvl w:val="2"/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</w:pPr>
      <w:r w:rsidRPr="0092259F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Başvuru Girişi</w:t>
      </w:r>
    </w:p>
    <w:p w14:paraId="3EB4167E" w14:textId="0D6F530E" w:rsidR="009E557D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496F7A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2B8544BE" wp14:editId="657BB668">
            <wp:extent cx="1047750" cy="565785"/>
            <wp:effectExtent l="0" t="0" r="0" b="5715"/>
            <wp:docPr id="9" name="Resim 33" descr="16-07-2023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6-07-2023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47" cy="5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</w:p>
    <w:p w14:paraId="4968C4C8" w14:textId="50CD0D57" w:rsidR="009E557D" w:rsidRPr="009E557D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E-DEVLET GİRİŞİ</w:t>
      </w:r>
    </w:p>
    <w:p w14:paraId="5184D673" w14:textId="7F49CB6B" w:rsidR="009E557D" w:rsidRPr="009E557D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BAŞVURULAR </w:t>
      </w:r>
    </w:p>
    <w:p w14:paraId="7C5CD93B" w14:textId="46B0B662" w:rsidR="009E557D" w:rsidRPr="00827E70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USTA ÖĞRETİCİ BAŞVURUSU</w:t>
      </w:r>
    </w:p>
    <w:p w14:paraId="3156551B" w14:textId="77777777" w:rsidR="009E557D" w:rsidRPr="009E557D" w:rsidRDefault="009E557D" w:rsidP="009E557D">
      <w:pPr>
        <w:spacing w:beforeAutospacing="1" w:after="0" w:afterAutospacing="1" w:line="240" w:lineRule="auto"/>
        <w:jc w:val="center"/>
        <w:outlineLvl w:val="0"/>
        <w:rPr>
          <w:rFonts w:ascii="MyriadPro" w:eastAsia="Times New Roman" w:hAnsi="MyriadPro" w:cs="Times New Roman"/>
          <w:b/>
          <w:bCs/>
          <w:color w:val="FF0000"/>
          <w:kern w:val="36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FF0000"/>
          <w:kern w:val="36"/>
          <w:sz w:val="24"/>
          <w:szCs w:val="24"/>
          <w:lang w:eastAsia="tr-TR"/>
          <w14:ligatures w14:val="none"/>
        </w:rPr>
        <w:lastRenderedPageBreak/>
        <w:t>KURS SEÇİMİNDE DİKKAT EDİLECEK HUSUSLAR</w:t>
      </w:r>
    </w:p>
    <w:p w14:paraId="580BB916" w14:textId="7C3C1F4C" w:rsidR="009E557D" w:rsidRPr="00DB17AC" w:rsidRDefault="00DB17AC" w:rsidP="000C29E6">
      <w:pPr>
        <w:pStyle w:val="ListeParagraf"/>
        <w:numPr>
          <w:ilvl w:val="0"/>
          <w:numId w:val="3"/>
        </w:numPr>
        <w:spacing w:beforeAutospacing="1" w:after="0" w:afterAutospacing="1" w:line="240" w:lineRule="auto"/>
        <w:ind w:left="426" w:hanging="568"/>
        <w:rPr>
          <w:rFonts w:ascii="MyriadPro" w:eastAsia="Times New Roman" w:hAnsi="MyriadPro" w:cs="Times New Roman"/>
          <w:b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  </w:t>
      </w:r>
      <w:r w:rsidR="009E557D"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Seçmek istediğiniz kursun Eğitici Niteliklerini Kurs Modüler </w:t>
      </w:r>
      <w:proofErr w:type="gramStart"/>
      <w:r w:rsidR="009E557D"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Programdan </w:t>
      </w: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  </w:t>
      </w:r>
      <w:r w:rsidR="009E557D"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mutlaka</w:t>
      </w:r>
      <w:proofErr w:type="gramEnd"/>
      <w:r w:rsidR="009E557D"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 inceleyiniz.</w:t>
      </w:r>
    </w:p>
    <w:p w14:paraId="54C85762" w14:textId="13189768" w:rsidR="009E557D" w:rsidRPr="00DB17AC" w:rsidRDefault="00DB17AC" w:rsidP="000C29E6">
      <w:pPr>
        <w:pStyle w:val="ListeParagraf"/>
        <w:numPr>
          <w:ilvl w:val="0"/>
          <w:numId w:val="3"/>
        </w:numPr>
        <w:spacing w:beforeAutospacing="1" w:after="0" w:afterAutospacing="1" w:line="240" w:lineRule="auto"/>
        <w:ind w:left="284" w:hanging="426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  </w:t>
      </w:r>
      <w:r w:rsidRPr="00DB17A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0C29E6" w:rsidRPr="00DB17A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tr-TR"/>
          <w14:ligatures w14:val="none"/>
        </w:rPr>
        <w:t>Mezuniyetinizin veya yeterlilik belgenizin uygun olmadığı kursları seçmeyiniz</w:t>
      </w:r>
    </w:p>
    <w:p w14:paraId="24CD3500" w14:textId="7FAA765C" w:rsidR="009E557D" w:rsidRPr="000C29E6" w:rsidRDefault="00DB17AC" w:rsidP="000C29E6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ind w:left="426" w:hanging="568"/>
        <w:outlineLvl w:val="0"/>
        <w:rPr>
          <w:rFonts w:ascii="MyriadPro" w:eastAsia="Times New Roman" w:hAnsi="MyriadPro" w:cs="Times New Roman"/>
          <w:b/>
          <w:bCs/>
          <w:kern w:val="36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kern w:val="36"/>
          <w:sz w:val="24"/>
          <w:szCs w:val="24"/>
          <w:lang w:eastAsia="tr-TR"/>
          <w14:ligatures w14:val="none"/>
        </w:rPr>
        <w:t xml:space="preserve">  </w:t>
      </w:r>
      <w:r w:rsidR="000C29E6" w:rsidRPr="00DB17AC">
        <w:rPr>
          <w:rFonts w:ascii="MyriadPro" w:eastAsia="Times New Roman" w:hAnsi="MyriadPro" w:cs="Times New Roman"/>
          <w:b/>
          <w:bCs/>
          <w:kern w:val="36"/>
          <w:sz w:val="24"/>
          <w:szCs w:val="24"/>
          <w:lang w:eastAsia="tr-TR"/>
          <w14:ligatures w14:val="none"/>
        </w:rPr>
        <w:t xml:space="preserve">Sadece "usta </w:t>
      </w:r>
      <w:r w:rsidR="000C29E6" w:rsidRPr="00DB17AC">
        <w:rPr>
          <w:rFonts w:ascii="MyriadPro" w:eastAsia="Times New Roman" w:hAnsi="MyriadPro" w:cs="Times New Roman" w:hint="eastAsia"/>
          <w:b/>
          <w:bCs/>
          <w:kern w:val="36"/>
          <w:sz w:val="24"/>
          <w:szCs w:val="24"/>
          <w:lang w:eastAsia="tr-TR"/>
          <w14:ligatures w14:val="none"/>
        </w:rPr>
        <w:t>öğ</w:t>
      </w:r>
      <w:r w:rsidR="000C29E6" w:rsidRPr="00DB17AC">
        <w:rPr>
          <w:rFonts w:ascii="MyriadPro" w:eastAsia="Times New Roman" w:hAnsi="MyriadPro" w:cs="Times New Roman"/>
          <w:b/>
          <w:bCs/>
          <w:kern w:val="36"/>
          <w:sz w:val="24"/>
          <w:szCs w:val="24"/>
          <w:lang w:eastAsia="tr-TR"/>
          <w14:ligatures w14:val="none"/>
        </w:rPr>
        <w:t>reticilik belgesi" ile kurs a</w:t>
      </w:r>
      <w:r w:rsidR="000C29E6" w:rsidRPr="00DB17AC">
        <w:rPr>
          <w:rFonts w:ascii="MyriadPro" w:eastAsia="Times New Roman" w:hAnsi="MyriadPro" w:cs="Times New Roman" w:hint="eastAsia"/>
          <w:b/>
          <w:bCs/>
          <w:kern w:val="36"/>
          <w:sz w:val="24"/>
          <w:szCs w:val="24"/>
          <w:lang w:eastAsia="tr-TR"/>
          <w14:ligatures w14:val="none"/>
        </w:rPr>
        <w:t>çı</w:t>
      </w:r>
      <w:r w:rsidR="000C29E6" w:rsidRPr="00DB17AC">
        <w:rPr>
          <w:rFonts w:ascii="MyriadPro" w:eastAsia="Times New Roman" w:hAnsi="MyriadPro" w:cs="Times New Roman"/>
          <w:b/>
          <w:bCs/>
          <w:kern w:val="36"/>
          <w:sz w:val="24"/>
          <w:szCs w:val="24"/>
          <w:lang w:eastAsia="tr-TR"/>
          <w14:ligatures w14:val="none"/>
        </w:rPr>
        <w:t>lamaz</w:t>
      </w:r>
    </w:p>
    <w:p w14:paraId="40DD7DD1" w14:textId="261F070E" w:rsidR="000C29E6" w:rsidRDefault="009E557D" w:rsidP="00DB17AC">
      <w:pPr>
        <w:spacing w:beforeAutospacing="1" w:after="0" w:afterAutospacing="1" w:line="240" w:lineRule="auto"/>
        <w:ind w:left="426" w:firstLine="282"/>
        <w:jc w:val="both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Kadrosuz Usta Öğretici olarak kurs açabilmek için, Modüler Programda ilgili kursun  sağ tarafta ilk 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Görüntüle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linkini tıklayıp programın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EĞİTİMCİLERİN NİTELİĞİ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" </w:t>
      </w:r>
      <w:proofErr w:type="spell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ndeki</w:t>
      </w:r>
      <w:proofErr w:type="spell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şartları inceleyiniz. Mezuniyet Belgesi, Ustalık Belgesi veya diğer yeterlilik belgelerinden birisi ile çalışma süresine sahip olup olmadığınıza göre durumunuzu değerlendiriniz. Eğitmen olmak için sadece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Usta Öğretici Belgesi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yeterli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DEĞİLDİR</w:t>
      </w:r>
      <w:r w:rsid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.</w:t>
      </w:r>
    </w:p>
    <w:p w14:paraId="68AC43B9" w14:textId="221954F8" w:rsidR="009E557D" w:rsidRPr="000C29E6" w:rsidRDefault="000C29E6" w:rsidP="00DB17AC">
      <w:pPr>
        <w:pStyle w:val="ListeParagraf"/>
        <w:numPr>
          <w:ilvl w:val="0"/>
          <w:numId w:val="3"/>
        </w:numPr>
        <w:spacing w:beforeAutospacing="1" w:after="0" w:afterAutospacing="1" w:line="240" w:lineRule="auto"/>
        <w:ind w:left="567" w:hanging="862"/>
        <w:jc w:val="both"/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</w:pP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Kurs se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ç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imi ba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ş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vuru s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ü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resi bittikten sonra yap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l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rsa takvim d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ışı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 xml:space="preserve"> ba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ş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vuru say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l</w:t>
      </w:r>
      <w:r w:rsidRPr="000C29E6">
        <w:rPr>
          <w:rFonts w:ascii="MyriadPro" w:eastAsia="Times New Roman" w:hAnsi="MyriadPro" w:cs="Times New Roman" w:hint="eastAsia"/>
          <w:b/>
          <w:kern w:val="0"/>
          <w:sz w:val="27"/>
          <w:szCs w:val="27"/>
          <w:lang w:eastAsia="tr-TR"/>
          <w14:ligatures w14:val="none"/>
        </w:rPr>
        <w:t>ı</w:t>
      </w:r>
      <w:r w:rsidRPr="000C29E6">
        <w:rPr>
          <w:rFonts w:ascii="MyriadPro" w:eastAsia="Times New Roman" w:hAnsi="MyriadPro" w:cs="Times New Roman"/>
          <w:b/>
          <w:kern w:val="0"/>
          <w:sz w:val="27"/>
          <w:szCs w:val="27"/>
          <w:lang w:eastAsia="tr-TR"/>
          <w14:ligatures w14:val="none"/>
        </w:rPr>
        <w:t>r</w:t>
      </w:r>
    </w:p>
    <w:p w14:paraId="5A04CCA2" w14:textId="50D9D13D" w:rsidR="009E557D" w:rsidRPr="00827E70" w:rsidRDefault="009E557D" w:rsidP="009E557D">
      <w:pPr>
        <w:pStyle w:val="ListeParagraf"/>
        <w:numPr>
          <w:ilvl w:val="0"/>
          <w:numId w:val="3"/>
        </w:numPr>
        <w:spacing w:beforeAutospacing="1" w:after="0" w:afterAutospacing="1" w:line="240" w:lineRule="auto"/>
        <w:ind w:left="567" w:hanging="862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Başvuruda belgelerin yanlış ve eksik yüklenmesi durumunda başvuru ya da seçilen kurs iptal olmaktadır. Başvurusunu tamamlamış olan Usta Öğretici Adayları, başvuru durumlarını yine aynı yerden takip edebilir. E-Yaygın sisteminde başvuru durumu "</w:t>
      </w:r>
      <w:r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Onaylandı"</w:t>
      </w:r>
      <w:r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ya da "</w:t>
      </w:r>
      <w:proofErr w:type="spellStart"/>
      <w:r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Red</w:t>
      </w:r>
      <w:proofErr w:type="spellEnd"/>
      <w:r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 Edildi</w:t>
      </w:r>
      <w:r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" şeklinde görülmektedir. </w:t>
      </w:r>
      <w:proofErr w:type="spellStart"/>
      <w:r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Red</w:t>
      </w:r>
      <w:proofErr w:type="spellEnd"/>
      <w:r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olanların gerekçeleri de yanlarında yazmaktadır. Eksik ve yanlış evraklar </w:t>
      </w:r>
      <w:r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başvuru süresi içinde</w:t>
      </w:r>
      <w:r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tekrar yükleneb</w:t>
      </w:r>
      <w:r w:rsidR="00722C36"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</w:t>
      </w:r>
      <w:r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lir. İdare tarafından tekrar incelemesi yapılır. Başvuru süresi bittikten sonra yapılan kurs seçimi </w:t>
      </w:r>
      <w:r w:rsidRPr="00DB17AC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Takvim Dışı Başvuru</w:t>
      </w:r>
      <w:r w:rsidRPr="00DB17AC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olacaktır.</w:t>
      </w:r>
    </w:p>
    <w:p w14:paraId="052B37E6" w14:textId="544D826C" w:rsidR="009E557D" w:rsidRPr="009E557D" w:rsidRDefault="00827E70" w:rsidP="00827E70">
      <w:pPr>
        <w:spacing w:beforeAutospacing="1" w:after="0" w:afterAutospacing="1" w:line="240" w:lineRule="auto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FF0000"/>
          <w:kern w:val="0"/>
          <w:sz w:val="36"/>
          <w:szCs w:val="36"/>
          <w:lang w:eastAsia="tr-TR"/>
          <w14:ligatures w14:val="none"/>
        </w:rPr>
        <w:t>Ek Puan Konusu</w:t>
      </w:r>
    </w:p>
    <w:p w14:paraId="660C2C3F" w14:textId="25EE7481" w:rsidR="009E557D" w:rsidRPr="009E557D" w:rsidRDefault="00827E70" w:rsidP="00827E70">
      <w:pPr>
        <w:spacing w:before="100" w:beforeAutospacing="1" w:after="100" w:afterAutospacing="1" w:line="240" w:lineRule="auto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>Alan D</w:t>
      </w:r>
      <w:r w:rsidRPr="009E557D">
        <w:rPr>
          <w:rFonts w:ascii="MyriadPro" w:eastAsia="Times New Roman" w:hAnsi="MyriadPro" w:cs="Times New Roman" w:hint="eastAsia"/>
          <w:color w:val="FF0000"/>
          <w:kern w:val="0"/>
          <w:sz w:val="36"/>
          <w:szCs w:val="36"/>
          <w:lang w:eastAsia="tr-TR"/>
          <w14:ligatures w14:val="none"/>
        </w:rPr>
        <w:t>ışı</w:t>
      </w: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 xml:space="preserve"> Mezuniyet Belgesine De Puan Verilmektedir</w:t>
      </w:r>
    </w:p>
    <w:p w14:paraId="7C0A67D7" w14:textId="77777777" w:rsidR="009E557D" w:rsidRPr="00827E70" w:rsidRDefault="009E557D" w:rsidP="00827E70">
      <w:pPr>
        <w:pStyle w:val="ListeParagraf"/>
        <w:numPr>
          <w:ilvl w:val="0"/>
          <w:numId w:val="5"/>
        </w:num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827E70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Alan dışı yüklenen mezuniyet belgesine/belgelerine "</w:t>
      </w:r>
      <w:hyperlink r:id="rId15" w:tgtFrame="_blank" w:history="1">
        <w:r w:rsidRPr="00827E70">
          <w:rPr>
            <w:rFonts w:ascii="MyriadPro" w:eastAsia="Times New Roman" w:hAnsi="MyriadPro" w:cs="Times New Roman"/>
            <w:b/>
            <w:bCs/>
            <w:color w:val="496F7A"/>
            <w:kern w:val="0"/>
            <w:sz w:val="24"/>
            <w:szCs w:val="24"/>
            <w:u w:val="single"/>
            <w:lang w:eastAsia="tr-TR"/>
            <w14:ligatures w14:val="none"/>
          </w:rPr>
          <w:t>EK-2 Usta Öğretici Başvuru Değerlendirme Formu</w:t>
        </w:r>
      </w:hyperlink>
      <w:r w:rsidRPr="00827E70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" </w:t>
      </w:r>
      <w:proofErr w:type="spellStart"/>
      <w:r w:rsidRPr="00827E70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nun</w:t>
      </w:r>
      <w:proofErr w:type="spellEnd"/>
      <w:r w:rsidRPr="00827E70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"</w:t>
      </w:r>
      <w:r w:rsidRPr="00827E70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EK PUAN</w:t>
      </w:r>
      <w:r w:rsidRPr="00827E70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alanında belirtilen ek puan/</w:t>
      </w:r>
      <w:proofErr w:type="spellStart"/>
      <w:r w:rsidRPr="00827E70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lar</w:t>
      </w:r>
      <w:proofErr w:type="spellEnd"/>
      <w:r w:rsidRPr="00827E70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verilmektedir.</w:t>
      </w:r>
    </w:p>
    <w:p w14:paraId="363EA615" w14:textId="77777777" w:rsidR="009E557D" w:rsidRPr="009E557D" w:rsidRDefault="009E557D" w:rsidP="00827E70">
      <w:pPr>
        <w:spacing w:after="0" w:line="240" w:lineRule="auto"/>
        <w:ind w:left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827E70">
        <w:rPr>
          <w:rFonts w:ascii="MyriadPro" w:eastAsia="Times New Roman" w:hAnsi="MyriadPro" w:cs="Times New Roman"/>
          <w:b/>
          <w:color w:val="212529"/>
          <w:kern w:val="0"/>
          <w:sz w:val="24"/>
          <w:szCs w:val="24"/>
          <w:u w:val="single"/>
          <w:lang w:eastAsia="tr-TR"/>
          <w14:ligatures w14:val="none"/>
        </w:rPr>
        <w:t>Örnek: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Futbol Kursuna Antrenörlük Belgesi ile başvurmuş bir kişi 0 (sıfır) puan alır. Ancak, bu kişinin ayrıca aşağıdaki belgelerden biri ya da birkaçı varsa ve e-yaygın sistemine yüklemiş ise hanesine puan olarak eklenir.</w:t>
      </w:r>
    </w:p>
    <w:p w14:paraId="1C763A97" w14:textId="77777777" w:rsidR="009E557D" w:rsidRPr="009E557D" w:rsidRDefault="009E557D" w:rsidP="00827E70">
      <w:pPr>
        <w:spacing w:after="0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- (1 Tane) Alan Dışı Lisans mezunu olup, diplomasını sisteme yüklediğinde ek 4 puan,</w:t>
      </w:r>
    </w:p>
    <w:p w14:paraId="7EB266DA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- (1 Tane) Alan Dışı Ön Lisans mezunu olup, diplomasını sisteme yüklediğinde ek 2 puan,</w:t>
      </w:r>
    </w:p>
    <w:p w14:paraId="1D20BBA6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- (1 Tane) Lisans mezunu olup, dıştan Pedagojik Formasyon Belgesi almış ve sisteme yüklemişse ek 6 puan,</w:t>
      </w:r>
    </w:p>
    <w:p w14:paraId="0BCB8BED" w14:textId="2CB699D8" w:rsidR="009E557D" w:rsidRPr="009E557D" w:rsidRDefault="000C29E6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- (1 Tane) Usta Öğreticili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 Belgesi olup sisteme yüklemişse ek 1 puan,</w:t>
      </w:r>
    </w:p>
    <w:p w14:paraId="1AC3B48E" w14:textId="77777777" w:rsidR="009E557D" w:rsidRPr="009E557D" w:rsidRDefault="009E557D" w:rsidP="009E557D">
      <w:pPr>
        <w:spacing w:after="0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-Alanında Hizmet/İş Deneyimi süresini 360'a bölümünden çıkan puan,</w:t>
      </w:r>
    </w:p>
    <w:p w14:paraId="60F25A90" w14:textId="77777777" w:rsidR="009E557D" w:rsidRPr="009E557D" w:rsidRDefault="00BC269C" w:rsidP="009E5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1190D0A2">
          <v:rect id="_x0000_i1030" style="width:0;height:3pt" o:hrstd="t" o:hrnoshade="t" o:hr="t" stroked="f"/>
        </w:pict>
      </w:r>
    </w:p>
    <w:p w14:paraId="4C89423E" w14:textId="12FAE1F1" w:rsidR="009E557D" w:rsidRPr="00827E70" w:rsidRDefault="00827E70" w:rsidP="00827E70">
      <w:pPr>
        <w:spacing w:after="0" w:line="240" w:lineRule="auto"/>
        <w:outlineLvl w:val="2"/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</w:pP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Mezuniyet Belgesi A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çı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klamas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ı</w:t>
      </w:r>
    </w:p>
    <w:p w14:paraId="48BF2EFF" w14:textId="77777777" w:rsidR="009E557D" w:rsidRPr="009E557D" w:rsidRDefault="009E557D" w:rsidP="009E557D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</w:t>
      </w:r>
      <w:hyperlink r:id="rId16" w:tgtFrame="_blank" w:history="1">
        <w:r w:rsidRPr="009E557D">
          <w:rPr>
            <w:rFonts w:ascii="MyriadPro" w:eastAsia="Times New Roman" w:hAnsi="MyriadPro" w:cs="Times New Roman"/>
            <w:b/>
            <w:bCs/>
            <w:color w:val="496F7A"/>
            <w:kern w:val="0"/>
            <w:sz w:val="24"/>
            <w:szCs w:val="24"/>
            <w:u w:val="single"/>
            <w:lang w:eastAsia="tr-TR"/>
            <w14:ligatures w14:val="none"/>
          </w:rPr>
          <w:t>Ücretli Usta Öğretici Başvuru Değerlendirme Ek-2 Formunda</w:t>
        </w:r>
      </w:hyperlink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Mezuniyet durumlarına göre puan verilmektedir. Örnek: Eğitim Fakültesi Lisans Mezunları 47 puan, Lisans mezunu 40 puan, Formasyonu olan lisans mezununa ilave 6 puan (Toplam 46 puan) gibi puan değerleri belirlenmiştir.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Mezuniyet Belgesi"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olarak yüklenecek belge, </w:t>
      </w:r>
      <w:hyperlink r:id="rId17" w:tgtFrame="_blank" w:history="1">
        <w:r w:rsidRPr="009E557D">
          <w:rPr>
            <w:rFonts w:ascii="MyriadPro" w:eastAsia="Times New Roman" w:hAnsi="MyriadPro" w:cs="Times New Roman"/>
            <w:color w:val="496F7A"/>
            <w:kern w:val="0"/>
            <w:sz w:val="24"/>
            <w:szCs w:val="24"/>
            <w:u w:val="single"/>
            <w:lang w:eastAsia="tr-TR"/>
            <w14:ligatures w14:val="none"/>
          </w:rPr>
          <w:t>Modüler Kurslar Programında</w:t>
        </w:r>
      </w:hyperlink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ilgili kursun Eğitici Nitelikleri bölümünde istenen mezuniyet seviyesine ait Diploma sureti olmalıdır.</w:t>
      </w:r>
    </w:p>
    <w:p w14:paraId="697ACABF" w14:textId="77777777" w:rsidR="009E557D" w:rsidRPr="009E557D" w:rsidRDefault="009E557D" w:rsidP="009E557D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lastRenderedPageBreak/>
        <w:t> Kişi Lisans mezunu olup Formasyonunu (Öğretmenlik Sertifikası] dışarıdan almışsa her ikisini de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ayrı ayrı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Mezuniyet Belgeleri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alanına yüklemelidir.</w:t>
      </w:r>
    </w:p>
    <w:p w14:paraId="26C0E09F" w14:textId="77777777" w:rsidR="009E557D" w:rsidRPr="009E557D" w:rsidRDefault="009E557D" w:rsidP="009E557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212529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406A9624" wp14:editId="540EAF21">
            <wp:extent cx="2857500" cy="1304925"/>
            <wp:effectExtent l="0" t="0" r="0" b="9525"/>
            <wp:docPr id="16" name="Resim 30" descr="16-07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-07-20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086E" w14:textId="77777777" w:rsidR="009E557D" w:rsidRPr="009E557D" w:rsidRDefault="00BC269C" w:rsidP="009E5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7BA0988F">
          <v:rect id="_x0000_i1031" style="width:0;height:3pt" o:hrstd="t" o:hrnoshade="t" o:hr="t" stroked="f"/>
        </w:pict>
      </w:r>
    </w:p>
    <w:p w14:paraId="5B2E478A" w14:textId="55907E6E" w:rsidR="009E557D" w:rsidRPr="00827E70" w:rsidRDefault="00827E70" w:rsidP="00827E70">
      <w:pPr>
        <w:spacing w:before="100" w:beforeAutospacing="1" w:after="100" w:afterAutospacing="1" w:line="240" w:lineRule="auto"/>
        <w:outlineLvl w:val="1"/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</w:pP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 xml:space="preserve"> Kurs A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ç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ma Evraklar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ı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n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ı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n Teslimi</w:t>
      </w:r>
    </w:p>
    <w:p w14:paraId="197B6256" w14:textId="77777777" w:rsidR="009E557D" w:rsidRPr="009E557D" w:rsidRDefault="009E557D" w:rsidP="009E557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Kurs Açma ile ilgili diğer tüm evraklar, başvurular tamamlandıktan sonra duyurulacak olup, kurs açılma aşamasında istenecektir.</w:t>
      </w:r>
    </w:p>
    <w:p w14:paraId="2D78319E" w14:textId="77777777" w:rsidR="009E557D" w:rsidRPr="009E557D" w:rsidRDefault="00BC269C" w:rsidP="009E5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5B09B19D">
          <v:rect id="_x0000_i1032" style="width:0;height:3pt" o:hrstd="t" o:hrnoshade="t" o:hr="t" stroked="f"/>
        </w:pict>
      </w:r>
    </w:p>
    <w:p w14:paraId="771452F6" w14:textId="5A143C9D" w:rsidR="009E557D" w:rsidRPr="00827E70" w:rsidRDefault="00827E70" w:rsidP="00827E70">
      <w:pPr>
        <w:spacing w:before="100" w:beforeAutospacing="1" w:after="100" w:afterAutospacing="1" w:line="240" w:lineRule="auto"/>
        <w:outlineLvl w:val="2"/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</w:pP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Hizmet/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İş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 xml:space="preserve"> Deneyimi Sigortal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ı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l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ı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k Bilgileri Hakk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ı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nda A</w:t>
      </w:r>
      <w:r w:rsidRPr="00827E70">
        <w:rPr>
          <w:rFonts w:ascii="MyriadPro" w:eastAsia="Times New Roman" w:hAnsi="MyriadPro" w:cs="Times New Roman" w:hint="eastAsia"/>
          <w:b/>
          <w:color w:val="FF0000"/>
          <w:kern w:val="0"/>
          <w:sz w:val="36"/>
          <w:szCs w:val="36"/>
          <w:lang w:eastAsia="tr-TR"/>
          <w14:ligatures w14:val="none"/>
        </w:rPr>
        <w:t>çı</w:t>
      </w:r>
      <w:r w:rsidRPr="00827E70">
        <w:rPr>
          <w:rFonts w:ascii="MyriadPro" w:eastAsia="Times New Roman" w:hAnsi="MyriadPro" w:cs="Times New Roman"/>
          <w:b/>
          <w:color w:val="FF0000"/>
          <w:kern w:val="0"/>
          <w:sz w:val="36"/>
          <w:szCs w:val="36"/>
          <w:lang w:eastAsia="tr-TR"/>
          <w14:ligatures w14:val="none"/>
        </w:rPr>
        <w:t>klama</w:t>
      </w:r>
    </w:p>
    <w:p w14:paraId="61BF9C07" w14:textId="55DB61C8" w:rsidR="009E557D" w:rsidRPr="0092259F" w:rsidRDefault="0092259F" w:rsidP="0092259F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</w:pPr>
      <w:proofErr w:type="gramStart"/>
      <w:r w:rsidRPr="0092259F"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>Barkotlu  SGK</w:t>
      </w:r>
      <w:proofErr w:type="gramEnd"/>
      <w:r w:rsidRPr="0092259F"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 xml:space="preserve"> </w:t>
      </w:r>
      <w:r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 xml:space="preserve"> hizmet dö</w:t>
      </w:r>
      <w:r w:rsidRPr="0092259F"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>k</w:t>
      </w:r>
      <w:r w:rsidRPr="0092259F">
        <w:rPr>
          <w:rFonts w:ascii="MyriadPro" w:eastAsia="Times New Roman" w:hAnsi="MyriadPro" w:cs="Times New Roman" w:hint="eastAsia"/>
          <w:b/>
          <w:kern w:val="0"/>
          <w:sz w:val="28"/>
          <w:szCs w:val="28"/>
          <w:lang w:eastAsia="tr-TR"/>
          <w14:ligatures w14:val="none"/>
        </w:rPr>
        <w:t>ü</w:t>
      </w:r>
      <w:r w:rsidRPr="0092259F"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>m</w:t>
      </w:r>
      <w:r w:rsidRPr="0092259F">
        <w:rPr>
          <w:rFonts w:ascii="MyriadPro" w:eastAsia="Times New Roman" w:hAnsi="MyriadPro" w:cs="Times New Roman" w:hint="eastAsia"/>
          <w:b/>
          <w:kern w:val="0"/>
          <w:sz w:val="28"/>
          <w:szCs w:val="28"/>
          <w:lang w:eastAsia="tr-TR"/>
          <w14:ligatures w14:val="none"/>
        </w:rPr>
        <w:t>ü</w:t>
      </w:r>
      <w:r w:rsidRPr="0092259F"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>n</w:t>
      </w:r>
      <w:r w:rsidRPr="0092259F">
        <w:rPr>
          <w:rFonts w:ascii="MyriadPro" w:eastAsia="Times New Roman" w:hAnsi="MyriadPro" w:cs="Times New Roman" w:hint="eastAsia"/>
          <w:b/>
          <w:kern w:val="0"/>
          <w:sz w:val="28"/>
          <w:szCs w:val="28"/>
          <w:lang w:eastAsia="tr-TR"/>
          <w14:ligatures w14:val="none"/>
        </w:rPr>
        <w:t>ü</w:t>
      </w:r>
      <w:r w:rsidRPr="0092259F"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>n e-yayg</w:t>
      </w:r>
      <w:r w:rsidRPr="0092259F">
        <w:rPr>
          <w:rFonts w:ascii="MyriadPro" w:eastAsia="Times New Roman" w:hAnsi="MyriadPro" w:cs="Times New Roman" w:hint="eastAsia"/>
          <w:b/>
          <w:kern w:val="0"/>
          <w:sz w:val="28"/>
          <w:szCs w:val="28"/>
          <w:lang w:eastAsia="tr-TR"/>
          <w14:ligatures w14:val="none"/>
        </w:rPr>
        <w:t>ı</w:t>
      </w:r>
      <w:r w:rsidRPr="0092259F"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>n sistemine y</w:t>
      </w:r>
      <w:r w:rsidRPr="0092259F">
        <w:rPr>
          <w:rFonts w:ascii="MyriadPro" w:eastAsia="Times New Roman" w:hAnsi="MyriadPro" w:cs="Times New Roman" w:hint="eastAsia"/>
          <w:b/>
          <w:kern w:val="0"/>
          <w:sz w:val="28"/>
          <w:szCs w:val="28"/>
          <w:lang w:eastAsia="tr-TR"/>
          <w14:ligatures w14:val="none"/>
        </w:rPr>
        <w:t>ü</w:t>
      </w:r>
      <w:r w:rsidRPr="0092259F">
        <w:rPr>
          <w:rFonts w:ascii="MyriadPro" w:eastAsia="Times New Roman" w:hAnsi="MyriadPro" w:cs="Times New Roman"/>
          <w:b/>
          <w:kern w:val="0"/>
          <w:sz w:val="28"/>
          <w:szCs w:val="28"/>
          <w:lang w:eastAsia="tr-TR"/>
          <w14:ligatures w14:val="none"/>
        </w:rPr>
        <w:t>klenmesi</w:t>
      </w:r>
    </w:p>
    <w:p w14:paraId="0ED1B1B5" w14:textId="0CCCE4B2" w:rsidR="009E557D" w:rsidRPr="009E557D" w:rsidRDefault="0092259F" w:rsidP="009E557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noProof/>
          <w:color w:val="212529"/>
          <w:kern w:val="0"/>
          <w:sz w:val="24"/>
          <w:szCs w:val="24"/>
          <w:lang w:eastAsia="tr-TR"/>
          <w14:ligatures w14:val="none"/>
        </w:rPr>
        <w:t xml:space="preserve">                              </w:t>
      </w:r>
      <w:r w:rsidR="009E557D" w:rsidRPr="009E557D">
        <w:rPr>
          <w:rFonts w:ascii="MyriadPro" w:eastAsia="Times New Roman" w:hAnsi="MyriadPro" w:cs="Times New Roman"/>
          <w:noProof/>
          <w:color w:val="212529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52616CD7" wp14:editId="00FA264B">
            <wp:extent cx="2857500" cy="1314450"/>
            <wp:effectExtent l="0" t="0" r="0" b="0"/>
            <wp:docPr id="19" name="Resim 29" descr="16-07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6-07-20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B1538" w14:textId="5E32DA33" w:rsidR="009E557D" w:rsidRPr="009E557D" w:rsidRDefault="0092259F" w:rsidP="009E557D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           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SGK Hizmet </w:t>
      </w:r>
      <w:proofErr w:type="spellStart"/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Doküm</w:t>
      </w:r>
      <w:proofErr w:type="spellEnd"/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Belgesi </w:t>
      </w:r>
      <w:hyperlink r:id="rId20" w:tgtFrame="_blank" w:history="1">
        <w:r w:rsidR="009E557D" w:rsidRPr="009E557D">
          <w:rPr>
            <w:rFonts w:ascii="MyriadPro" w:eastAsia="Times New Roman" w:hAnsi="MyriadPro" w:cs="Times New Roman"/>
            <w:b/>
            <w:bCs/>
            <w:color w:val="496F7A"/>
            <w:kern w:val="0"/>
            <w:sz w:val="24"/>
            <w:szCs w:val="24"/>
            <w:lang w:eastAsia="tr-TR"/>
            <w14:ligatures w14:val="none"/>
          </w:rPr>
          <w:t>E-Devlet</w:t>
        </w:r>
      </w:hyperlink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üzerinden 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PDF formatında 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ve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 BARKOTLU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</w:t>
      </w:r>
      <w:proofErr w:type="gramStart"/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olan </w:t>
      </w: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 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indirilmelidir</w:t>
      </w:r>
      <w:proofErr w:type="gramEnd"/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 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Fotoğraf (</w:t>
      </w:r>
      <w:proofErr w:type="spellStart"/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jpeg</w:t>
      </w:r>
      <w:proofErr w:type="spellEnd"/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) görüntüsü YÜKLEMEYİNİZ. 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Mevzuat gereği Alanında Hizmet/İş Deneyimi 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yıl (360 Sigortalı İş Günü) için 1 (bir) puan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verilmektedir.  Bu alana başka bir belge yüklemeyiniz.</w:t>
      </w:r>
    </w:p>
    <w:p w14:paraId="19A651D3" w14:textId="77777777" w:rsidR="009E557D" w:rsidRPr="0092259F" w:rsidRDefault="009E557D" w:rsidP="009E557D">
      <w:pPr>
        <w:spacing w:beforeAutospacing="1" w:after="0" w:afterAutospacing="1" w:line="240" w:lineRule="auto"/>
        <w:jc w:val="center"/>
        <w:outlineLvl w:val="0"/>
        <w:rPr>
          <w:rFonts w:ascii="MyriadPro" w:eastAsia="Times New Roman" w:hAnsi="MyriadPro" w:cs="Times New Roman"/>
          <w:b/>
          <w:bCs/>
          <w:color w:val="FF0000"/>
          <w:kern w:val="36"/>
          <w:sz w:val="36"/>
          <w:szCs w:val="36"/>
          <w:lang w:eastAsia="tr-TR"/>
          <w14:ligatures w14:val="none"/>
        </w:rPr>
      </w:pPr>
      <w:r w:rsidRPr="0092259F">
        <w:rPr>
          <w:rFonts w:ascii="MyriadPro" w:eastAsia="Times New Roman" w:hAnsi="MyriadPro" w:cs="Times New Roman"/>
          <w:b/>
          <w:bCs/>
          <w:color w:val="FF0000"/>
          <w:kern w:val="36"/>
          <w:sz w:val="36"/>
          <w:szCs w:val="36"/>
          <w:lang w:eastAsia="tr-TR"/>
          <w14:ligatures w14:val="none"/>
        </w:rPr>
        <w:t>Kursların Açılma Sürecindeki İş ve İşlemler</w:t>
      </w:r>
    </w:p>
    <w:p w14:paraId="6ACB65E2" w14:textId="77777777" w:rsidR="009E557D" w:rsidRPr="009E557D" w:rsidRDefault="009E557D" w:rsidP="009E557D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Kurslarla ilgili süreçlerin sağlıklı yürütülebilmesi için aşağıda yer alan açıklamalar çerçevesinde hareket edilmesi gerekmektedir.</w:t>
      </w:r>
    </w:p>
    <w:p w14:paraId="18107621" w14:textId="4E8BA7B6" w:rsidR="009E557D" w:rsidRPr="009E557D" w:rsidRDefault="009E557D" w:rsidP="00E36F2D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Kesin Sıralama Listeleri yayınlandıktan sonra, sehven onay verilen</w:t>
      </w:r>
      <w:r w:rsidR="00E36F2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belgeler,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istek başvurusu, belge veya kurs olabileceği düşünülerek, açmak istediğiniz kursa onay verilmiş de olsa; kurs açılma aşamasında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KURS AÇMA YETERLİLİĞİ UYGUN OLMAYAN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 [Ön lisans mezunu olup, lisans mezunu işaretleyen, belgesi olmadığı halde seçenek işaretleyen, hizmet süresi yeterli olmayan, evrakları eksik olduğundan yersiz puan alan vb.] kişilerin </w:t>
      </w:r>
      <w:proofErr w:type="gram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kursu</w:t>
      </w:r>
      <w:r w:rsidR="00E36F2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, planlama</w:t>
      </w:r>
      <w:proofErr w:type="gramEnd"/>
      <w:r w:rsidR="00E36F2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yapan müdür yardımcısı tarafından kontrol edildikten sonra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REDDEDİLECEKTİR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</w:t>
      </w:r>
    </w:p>
    <w:p w14:paraId="4B9A49B2" w14:textId="21279924" w:rsidR="009E557D" w:rsidRPr="0092259F" w:rsidRDefault="009E557D" w:rsidP="0092259F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b/>
          <w:color w:val="212529"/>
          <w:kern w:val="0"/>
          <w:sz w:val="28"/>
          <w:szCs w:val="28"/>
          <w:u w:val="single"/>
          <w:lang w:eastAsia="tr-TR"/>
          <w14:ligatures w14:val="none"/>
        </w:rPr>
      </w:pPr>
      <w:r w:rsidRPr="00357FFB">
        <w:rPr>
          <w:rFonts w:ascii="MyriadPro" w:eastAsia="Times New Roman" w:hAnsi="MyriadPro" w:cs="Times New Roman"/>
          <w:b/>
          <w:color w:val="212529"/>
          <w:kern w:val="0"/>
          <w:sz w:val="28"/>
          <w:szCs w:val="28"/>
          <w:u w:val="single"/>
          <w:lang w:eastAsia="tr-TR"/>
          <w14:ligatures w14:val="none"/>
        </w:rPr>
        <w:lastRenderedPageBreak/>
        <w:t>Eğitici Durumu "</w:t>
      </w:r>
      <w:r w:rsidRPr="00357FFB">
        <w:rPr>
          <w:rFonts w:ascii="MyriadPro" w:eastAsia="Times New Roman" w:hAnsi="MyriadPro" w:cs="Times New Roman"/>
          <w:b/>
          <w:bCs/>
          <w:color w:val="212529"/>
          <w:kern w:val="0"/>
          <w:sz w:val="28"/>
          <w:szCs w:val="28"/>
          <w:u w:val="single"/>
          <w:lang w:eastAsia="tr-TR"/>
          <w14:ligatures w14:val="none"/>
        </w:rPr>
        <w:t>Emekli</w:t>
      </w:r>
      <w:r w:rsidRPr="00357FFB">
        <w:rPr>
          <w:rFonts w:ascii="MyriadPro" w:eastAsia="Times New Roman" w:hAnsi="MyriadPro" w:cs="Times New Roman"/>
          <w:b/>
          <w:color w:val="212529"/>
          <w:kern w:val="0"/>
          <w:sz w:val="28"/>
          <w:szCs w:val="28"/>
          <w:u w:val="single"/>
          <w:lang w:eastAsia="tr-TR"/>
          <w14:ligatures w14:val="none"/>
        </w:rPr>
        <w:t xml:space="preserve">" </w:t>
      </w:r>
      <w:r w:rsidR="00E36F2D" w:rsidRPr="00357FFB">
        <w:rPr>
          <w:rFonts w:ascii="MyriadPro" w:eastAsia="Times New Roman" w:hAnsi="MyriadPro" w:cs="Times New Roman"/>
          <w:b/>
          <w:color w:val="212529"/>
          <w:kern w:val="0"/>
          <w:sz w:val="28"/>
          <w:szCs w:val="28"/>
          <w:u w:val="single"/>
          <w:lang w:eastAsia="tr-TR"/>
          <w14:ligatures w14:val="none"/>
        </w:rPr>
        <w:t>veya” Kamu</w:t>
      </w:r>
      <w:r w:rsidRPr="00357FFB">
        <w:rPr>
          <w:rFonts w:ascii="MyriadPro" w:eastAsia="Times New Roman" w:hAnsi="MyriadPro" w:cs="Times New Roman"/>
          <w:b/>
          <w:bCs/>
          <w:color w:val="212529"/>
          <w:kern w:val="0"/>
          <w:sz w:val="28"/>
          <w:szCs w:val="28"/>
          <w:u w:val="single"/>
          <w:lang w:eastAsia="tr-TR"/>
          <w14:ligatures w14:val="none"/>
        </w:rPr>
        <w:t xml:space="preserve"> personeli</w:t>
      </w:r>
      <w:r w:rsidRPr="00357FFB">
        <w:rPr>
          <w:rFonts w:ascii="MyriadPro" w:eastAsia="Times New Roman" w:hAnsi="MyriadPro" w:cs="Times New Roman"/>
          <w:b/>
          <w:color w:val="212529"/>
          <w:kern w:val="0"/>
          <w:sz w:val="28"/>
          <w:szCs w:val="28"/>
          <w:u w:val="single"/>
          <w:lang w:eastAsia="tr-TR"/>
          <w14:ligatures w14:val="none"/>
        </w:rPr>
        <w:t> "olduğu halde başvuruda "</w:t>
      </w:r>
      <w:r w:rsidRPr="00357FFB">
        <w:rPr>
          <w:rFonts w:ascii="MyriadPro" w:eastAsia="Times New Roman" w:hAnsi="MyriadPro" w:cs="Times New Roman"/>
          <w:b/>
          <w:bCs/>
          <w:color w:val="212529"/>
          <w:kern w:val="0"/>
          <w:sz w:val="28"/>
          <w:szCs w:val="28"/>
          <w:u w:val="single"/>
          <w:lang w:eastAsia="tr-TR"/>
          <w14:ligatures w14:val="none"/>
        </w:rPr>
        <w:t>Ücretli Usta Öğretici</w:t>
      </w:r>
      <w:r w:rsidRPr="00357FFB">
        <w:rPr>
          <w:rFonts w:ascii="MyriadPro" w:eastAsia="Times New Roman" w:hAnsi="MyriadPro" w:cs="Times New Roman"/>
          <w:b/>
          <w:color w:val="212529"/>
          <w:kern w:val="0"/>
          <w:sz w:val="28"/>
          <w:szCs w:val="28"/>
          <w:u w:val="single"/>
          <w:lang w:eastAsia="tr-TR"/>
          <w14:ligatures w14:val="none"/>
        </w:rPr>
        <w:t>" veya tam tersi gibi çalışma tipini hatalı giriş yapanların oluşacak mağduriyetten kurumumuz sorumlu değildir.</w:t>
      </w:r>
    </w:p>
    <w:p w14:paraId="790A068E" w14:textId="1A6E6D49" w:rsidR="009E557D" w:rsidRPr="0092259F" w:rsidRDefault="003B3078" w:rsidP="0092259F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kern w:val="0"/>
          <w:sz w:val="36"/>
          <w:szCs w:val="36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 </w:t>
      </w:r>
      <w:r w:rsidR="0092259F" w:rsidRPr="0092259F">
        <w:rPr>
          <w:rFonts w:ascii="MyriadPro" w:eastAsia="Times New Roman" w:hAnsi="MyriadPro" w:cs="Times New Roman"/>
          <w:b/>
          <w:bCs/>
          <w:color w:val="FF0000"/>
          <w:kern w:val="0"/>
          <w:sz w:val="36"/>
          <w:szCs w:val="36"/>
          <w:lang w:eastAsia="tr-TR"/>
          <w14:ligatures w14:val="none"/>
        </w:rPr>
        <w:t xml:space="preserve">Oryantasyon Belgesi </w:t>
      </w:r>
      <w:r w:rsidR="0092259F" w:rsidRPr="0092259F">
        <w:rPr>
          <w:rFonts w:ascii="MyriadPro" w:eastAsia="Times New Roman" w:hAnsi="MyriadPro" w:cs="Times New Roman" w:hint="eastAsia"/>
          <w:b/>
          <w:bCs/>
          <w:color w:val="FF0000"/>
          <w:kern w:val="0"/>
          <w:sz w:val="36"/>
          <w:szCs w:val="36"/>
          <w:lang w:eastAsia="tr-TR"/>
          <w14:ligatures w14:val="none"/>
        </w:rPr>
        <w:t>İç</w:t>
      </w:r>
      <w:r w:rsidR="0092259F" w:rsidRPr="0092259F">
        <w:rPr>
          <w:rFonts w:ascii="MyriadPro" w:eastAsia="Times New Roman" w:hAnsi="MyriadPro" w:cs="Times New Roman"/>
          <w:b/>
          <w:bCs/>
          <w:color w:val="FF0000"/>
          <w:kern w:val="0"/>
          <w:sz w:val="36"/>
          <w:szCs w:val="36"/>
          <w:lang w:eastAsia="tr-TR"/>
          <w14:ligatures w14:val="none"/>
        </w:rPr>
        <w:t>in A</w:t>
      </w:r>
      <w:r w:rsidR="0092259F" w:rsidRPr="0092259F">
        <w:rPr>
          <w:rFonts w:ascii="MyriadPro" w:eastAsia="Times New Roman" w:hAnsi="MyriadPro" w:cs="Times New Roman" w:hint="eastAsia"/>
          <w:b/>
          <w:bCs/>
          <w:color w:val="FF0000"/>
          <w:kern w:val="0"/>
          <w:sz w:val="36"/>
          <w:szCs w:val="36"/>
          <w:lang w:eastAsia="tr-TR"/>
          <w14:ligatures w14:val="none"/>
        </w:rPr>
        <w:t>çı</w:t>
      </w:r>
      <w:r w:rsidR="0092259F" w:rsidRPr="0092259F">
        <w:rPr>
          <w:rFonts w:ascii="MyriadPro" w:eastAsia="Times New Roman" w:hAnsi="MyriadPro" w:cs="Times New Roman"/>
          <w:b/>
          <w:bCs/>
          <w:color w:val="FF0000"/>
          <w:kern w:val="0"/>
          <w:sz w:val="36"/>
          <w:szCs w:val="36"/>
          <w:lang w:eastAsia="tr-TR"/>
          <w14:ligatures w14:val="none"/>
        </w:rPr>
        <w:t>klama</w:t>
      </w:r>
    </w:p>
    <w:p w14:paraId="3A028FBD" w14:textId="0C5DF82B" w:rsidR="009E557D" w:rsidRPr="009E557D" w:rsidRDefault="003B3078" w:rsidP="0092259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Kurslarda görev alabilme 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şartlarından birisi de Oryantasyon Seminerine katılmış ve başarılı olarak belgesini almış olmaktır. </w:t>
      </w:r>
    </w:p>
    <w:p w14:paraId="0F5113D0" w14:textId="4F4B8F18" w:rsidR="009E557D" w:rsidRPr="0092259F" w:rsidRDefault="0092259F" w:rsidP="0092259F">
      <w:pPr>
        <w:spacing w:before="100" w:beforeAutospacing="1" w:after="100" w:afterAutospacing="1" w:line="240" w:lineRule="auto"/>
        <w:outlineLvl w:val="0"/>
        <w:rPr>
          <w:rFonts w:ascii="MyriadPro" w:eastAsia="Times New Roman" w:hAnsi="MyriadPro" w:cs="Times New Roman"/>
          <w:b/>
          <w:bCs/>
          <w:color w:val="FF0000"/>
          <w:kern w:val="36"/>
          <w:sz w:val="36"/>
          <w:szCs w:val="36"/>
          <w:lang w:eastAsia="tr-TR"/>
          <w14:ligatures w14:val="none"/>
        </w:rPr>
      </w:pPr>
      <w:r w:rsidRPr="0092259F">
        <w:rPr>
          <w:rFonts w:ascii="MyriadPro" w:eastAsia="Times New Roman" w:hAnsi="MyriadPro" w:cs="Times New Roman" w:hint="eastAsia"/>
          <w:b/>
          <w:bCs/>
          <w:color w:val="FF0000"/>
          <w:kern w:val="36"/>
          <w:sz w:val="36"/>
          <w:szCs w:val="36"/>
          <w:lang w:eastAsia="tr-TR"/>
          <w14:ligatures w14:val="none"/>
        </w:rPr>
        <w:t> İş</w:t>
      </w:r>
      <w:r w:rsidRPr="0092259F">
        <w:rPr>
          <w:rFonts w:ascii="MyriadPro" w:eastAsia="Times New Roman" w:hAnsi="MyriadPro" w:cs="Times New Roman"/>
          <w:b/>
          <w:bCs/>
          <w:color w:val="FF0000"/>
          <w:kern w:val="36"/>
          <w:sz w:val="36"/>
          <w:szCs w:val="36"/>
          <w:lang w:eastAsia="tr-TR"/>
          <w14:ligatures w14:val="none"/>
        </w:rPr>
        <w:t xml:space="preserve"> G</w:t>
      </w:r>
      <w:r w:rsidRPr="0092259F">
        <w:rPr>
          <w:rFonts w:ascii="MyriadPro" w:eastAsia="Times New Roman" w:hAnsi="MyriadPro" w:cs="Times New Roman" w:hint="eastAsia"/>
          <w:b/>
          <w:bCs/>
          <w:color w:val="FF0000"/>
          <w:kern w:val="36"/>
          <w:sz w:val="36"/>
          <w:szCs w:val="36"/>
          <w:lang w:eastAsia="tr-TR"/>
          <w14:ligatures w14:val="none"/>
        </w:rPr>
        <w:t>ü</w:t>
      </w:r>
      <w:r w:rsidRPr="0092259F">
        <w:rPr>
          <w:rFonts w:ascii="MyriadPro" w:eastAsia="Times New Roman" w:hAnsi="MyriadPro" w:cs="Times New Roman"/>
          <w:b/>
          <w:bCs/>
          <w:color w:val="FF0000"/>
          <w:kern w:val="36"/>
          <w:sz w:val="36"/>
          <w:szCs w:val="36"/>
          <w:lang w:eastAsia="tr-TR"/>
          <w14:ligatures w14:val="none"/>
        </w:rPr>
        <w:t>venli</w:t>
      </w:r>
      <w:r w:rsidRPr="0092259F">
        <w:rPr>
          <w:rFonts w:ascii="MyriadPro" w:eastAsia="Times New Roman" w:hAnsi="MyriadPro" w:cs="Times New Roman" w:hint="eastAsia"/>
          <w:b/>
          <w:bCs/>
          <w:color w:val="FF0000"/>
          <w:kern w:val="36"/>
          <w:sz w:val="36"/>
          <w:szCs w:val="36"/>
          <w:lang w:eastAsia="tr-TR"/>
          <w14:ligatures w14:val="none"/>
        </w:rPr>
        <w:t>ğ</w:t>
      </w:r>
      <w:r w:rsidRPr="0092259F">
        <w:rPr>
          <w:rFonts w:ascii="MyriadPro" w:eastAsia="Times New Roman" w:hAnsi="MyriadPro" w:cs="Times New Roman"/>
          <w:b/>
          <w:bCs/>
          <w:color w:val="FF0000"/>
          <w:kern w:val="36"/>
          <w:sz w:val="36"/>
          <w:szCs w:val="36"/>
          <w:lang w:eastAsia="tr-TR"/>
          <w14:ligatures w14:val="none"/>
        </w:rPr>
        <w:t xml:space="preserve">i Belgesi </w:t>
      </w:r>
      <w:r w:rsidRPr="0092259F">
        <w:rPr>
          <w:rFonts w:ascii="MyriadPro" w:eastAsia="Times New Roman" w:hAnsi="MyriadPro" w:cs="Times New Roman" w:hint="eastAsia"/>
          <w:b/>
          <w:bCs/>
          <w:color w:val="FF0000"/>
          <w:kern w:val="36"/>
          <w:sz w:val="36"/>
          <w:szCs w:val="36"/>
          <w:lang w:eastAsia="tr-TR"/>
          <w14:ligatures w14:val="none"/>
        </w:rPr>
        <w:t>İç</w:t>
      </w:r>
      <w:r w:rsidRPr="0092259F">
        <w:rPr>
          <w:rFonts w:ascii="MyriadPro" w:eastAsia="Times New Roman" w:hAnsi="MyriadPro" w:cs="Times New Roman"/>
          <w:b/>
          <w:bCs/>
          <w:color w:val="FF0000"/>
          <w:kern w:val="36"/>
          <w:sz w:val="36"/>
          <w:szCs w:val="36"/>
          <w:lang w:eastAsia="tr-TR"/>
          <w14:ligatures w14:val="none"/>
        </w:rPr>
        <w:t>in A</w:t>
      </w:r>
      <w:r w:rsidRPr="0092259F">
        <w:rPr>
          <w:rFonts w:ascii="MyriadPro" w:eastAsia="Times New Roman" w:hAnsi="MyriadPro" w:cs="Times New Roman" w:hint="eastAsia"/>
          <w:b/>
          <w:bCs/>
          <w:color w:val="FF0000"/>
          <w:kern w:val="36"/>
          <w:sz w:val="36"/>
          <w:szCs w:val="36"/>
          <w:lang w:eastAsia="tr-TR"/>
          <w14:ligatures w14:val="none"/>
        </w:rPr>
        <w:t>çı</w:t>
      </w:r>
      <w:r w:rsidRPr="0092259F">
        <w:rPr>
          <w:rFonts w:ascii="MyriadPro" w:eastAsia="Times New Roman" w:hAnsi="MyriadPro" w:cs="Times New Roman"/>
          <w:b/>
          <w:bCs/>
          <w:color w:val="FF0000"/>
          <w:kern w:val="36"/>
          <w:sz w:val="36"/>
          <w:szCs w:val="36"/>
          <w:lang w:eastAsia="tr-TR"/>
          <w14:ligatures w14:val="none"/>
        </w:rPr>
        <w:t>klama</w:t>
      </w:r>
    </w:p>
    <w:p w14:paraId="19EA0A48" w14:textId="2F6A6098" w:rsidR="009C39A2" w:rsidRPr="0092259F" w:rsidRDefault="009E557D" w:rsidP="0092259F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Kurs açılabilme şartlarından bir diğeri de İş Güvenliği belgesine sahip olmaktır. Yönetmelik gereği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İş Güvenliği ve İşçi Sağlığı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" eğitimleri az tehlikeli sınıfta (Halk Eğitim Merkezleri) yer alan işyerlerinde 3 yılda en az bir defa tekrarlanmalıdır (En az 8 saat). Bu süreyi tamamlamış ve tamamlanacak olan belge sahipleri </w:t>
      </w:r>
      <w:proofErr w:type="gramStart"/>
      <w:r w:rsidR="003B3078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kurumumuza 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İş</w:t>
      </w:r>
      <w:proofErr w:type="gram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Güvenliğ</w:t>
      </w:r>
      <w:r w:rsidR="003B3078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i Kursu için 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müracaat etmelidirler. Aksi takdirde b</w:t>
      </w:r>
      <w:r w:rsidR="0092259F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elgeleri geçersiz sayılacaktır</w:t>
      </w:r>
    </w:p>
    <w:p w14:paraId="70CC6821" w14:textId="2B166ACD" w:rsidR="0038377F" w:rsidRDefault="00786F73">
      <w:pPr>
        <w:rPr>
          <w:b/>
          <w:color w:val="FF0000"/>
          <w:sz w:val="36"/>
          <w:szCs w:val="36"/>
        </w:rPr>
      </w:pPr>
      <w:r w:rsidRPr="00786F73">
        <w:rPr>
          <w:b/>
          <w:color w:val="FF0000"/>
          <w:sz w:val="36"/>
          <w:szCs w:val="36"/>
        </w:rPr>
        <w:t>Önemlidir</w:t>
      </w:r>
      <w:proofErr w:type="gramStart"/>
      <w:r w:rsidRPr="00786F73">
        <w:rPr>
          <w:b/>
          <w:color w:val="FF0000"/>
          <w:sz w:val="36"/>
          <w:szCs w:val="36"/>
        </w:rPr>
        <w:t>!!!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92259F" w14:paraId="191AD47C" w14:textId="77777777" w:rsidTr="0092259F">
        <w:tc>
          <w:tcPr>
            <w:tcW w:w="4744" w:type="dxa"/>
          </w:tcPr>
          <w:p w14:paraId="00226E4B" w14:textId="056E6E83" w:rsidR="0092259F" w:rsidRDefault="0092259F">
            <w:pPr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Yapılacak İşlem</w:t>
            </w:r>
          </w:p>
        </w:tc>
        <w:tc>
          <w:tcPr>
            <w:tcW w:w="4744" w:type="dxa"/>
          </w:tcPr>
          <w:p w14:paraId="43EDE945" w14:textId="5F5DE20F" w:rsidR="0092259F" w:rsidRDefault="0092259F">
            <w:pPr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Tarih</w:t>
            </w:r>
          </w:p>
        </w:tc>
      </w:tr>
      <w:tr w:rsidR="0092259F" w14:paraId="6F2E2049" w14:textId="77777777" w:rsidTr="0092259F">
        <w:tc>
          <w:tcPr>
            <w:tcW w:w="4744" w:type="dxa"/>
          </w:tcPr>
          <w:p w14:paraId="355667CC" w14:textId="7637B529" w:rsidR="0092259F" w:rsidRPr="0092259F" w:rsidRDefault="0092259F">
            <w:pPr>
              <w:rPr>
                <w:b/>
                <w:color w:val="000000" w:themeColor="text1"/>
                <w:sz w:val="36"/>
                <w:szCs w:val="36"/>
              </w:rPr>
            </w:pPr>
            <w:r w:rsidRPr="0092259F">
              <w:rPr>
                <w:b/>
                <w:color w:val="000000" w:themeColor="text1"/>
                <w:sz w:val="36"/>
                <w:szCs w:val="36"/>
              </w:rPr>
              <w:t>Başvuruların e-yaygın sistemi üzerinden alınması:</w:t>
            </w:r>
          </w:p>
        </w:tc>
        <w:tc>
          <w:tcPr>
            <w:tcW w:w="4744" w:type="dxa"/>
          </w:tcPr>
          <w:p w14:paraId="4ED8D347" w14:textId="44BFA7B9" w:rsidR="0092259F" w:rsidRPr="0092259F" w:rsidRDefault="0092259F">
            <w:pPr>
              <w:rPr>
                <w:b/>
                <w:color w:val="000000" w:themeColor="text1"/>
                <w:sz w:val="36"/>
                <w:szCs w:val="36"/>
              </w:rPr>
            </w:pPr>
            <w:r w:rsidRPr="0092259F">
              <w:rPr>
                <w:b/>
                <w:color w:val="000000" w:themeColor="text1"/>
                <w:sz w:val="36"/>
                <w:szCs w:val="36"/>
              </w:rPr>
              <w:t>01-31 Ağustos 2025</w:t>
            </w:r>
          </w:p>
        </w:tc>
      </w:tr>
      <w:tr w:rsidR="0092259F" w14:paraId="18EE5702" w14:textId="77777777" w:rsidTr="0092259F">
        <w:tc>
          <w:tcPr>
            <w:tcW w:w="4744" w:type="dxa"/>
          </w:tcPr>
          <w:p w14:paraId="57997406" w14:textId="34DD8D6A" w:rsidR="0092259F" w:rsidRPr="0092259F" w:rsidRDefault="0092259F">
            <w:pPr>
              <w:rPr>
                <w:b/>
                <w:color w:val="000000" w:themeColor="text1"/>
                <w:sz w:val="36"/>
                <w:szCs w:val="36"/>
              </w:rPr>
            </w:pPr>
            <w:r w:rsidRPr="0092259F">
              <w:rPr>
                <w:b/>
                <w:color w:val="000000" w:themeColor="text1"/>
                <w:sz w:val="36"/>
                <w:szCs w:val="36"/>
              </w:rPr>
              <w:t>Başvuruların komisyonca değerlendirilmesi</w:t>
            </w:r>
          </w:p>
        </w:tc>
        <w:tc>
          <w:tcPr>
            <w:tcW w:w="4744" w:type="dxa"/>
          </w:tcPr>
          <w:p w14:paraId="3504EC69" w14:textId="6A476147" w:rsidR="0092259F" w:rsidRPr="0092259F" w:rsidRDefault="0092259F">
            <w:pPr>
              <w:rPr>
                <w:b/>
                <w:color w:val="000000" w:themeColor="text1"/>
                <w:sz w:val="36"/>
                <w:szCs w:val="36"/>
              </w:rPr>
            </w:pPr>
            <w:r w:rsidRPr="0092259F">
              <w:rPr>
                <w:b/>
                <w:color w:val="000000" w:themeColor="text1"/>
                <w:sz w:val="36"/>
                <w:szCs w:val="36"/>
              </w:rPr>
              <w:t>1-12 Eylül 2025</w:t>
            </w:r>
          </w:p>
        </w:tc>
      </w:tr>
      <w:tr w:rsidR="0092259F" w14:paraId="7AE10B86" w14:textId="77777777" w:rsidTr="0092259F">
        <w:tc>
          <w:tcPr>
            <w:tcW w:w="4744" w:type="dxa"/>
          </w:tcPr>
          <w:p w14:paraId="16839BFD" w14:textId="5588198A" w:rsidR="0092259F" w:rsidRPr="0092259F" w:rsidRDefault="0092259F">
            <w:pPr>
              <w:rPr>
                <w:b/>
                <w:color w:val="000000" w:themeColor="text1"/>
                <w:sz w:val="36"/>
                <w:szCs w:val="36"/>
              </w:rPr>
            </w:pPr>
            <w:r w:rsidRPr="0092259F">
              <w:rPr>
                <w:b/>
                <w:color w:val="000000" w:themeColor="text1"/>
                <w:sz w:val="36"/>
                <w:szCs w:val="36"/>
              </w:rPr>
              <w:t>Listelerin ilanı</w:t>
            </w:r>
          </w:p>
        </w:tc>
        <w:tc>
          <w:tcPr>
            <w:tcW w:w="4744" w:type="dxa"/>
          </w:tcPr>
          <w:p w14:paraId="5203E7D1" w14:textId="4396C410" w:rsidR="0092259F" w:rsidRPr="0092259F" w:rsidRDefault="0092259F">
            <w:pPr>
              <w:rPr>
                <w:b/>
                <w:color w:val="000000" w:themeColor="text1"/>
                <w:sz w:val="36"/>
                <w:szCs w:val="36"/>
              </w:rPr>
            </w:pPr>
            <w:r w:rsidRPr="0092259F">
              <w:rPr>
                <w:b/>
                <w:color w:val="000000" w:themeColor="text1"/>
                <w:sz w:val="36"/>
                <w:szCs w:val="36"/>
              </w:rPr>
              <w:t>22 Eylül 2025</w:t>
            </w:r>
          </w:p>
        </w:tc>
      </w:tr>
    </w:tbl>
    <w:p w14:paraId="0920576F" w14:textId="77777777" w:rsidR="0092259F" w:rsidRDefault="0092259F">
      <w:pPr>
        <w:rPr>
          <w:b/>
          <w:color w:val="000000" w:themeColor="text1"/>
          <w:sz w:val="48"/>
          <w:szCs w:val="48"/>
        </w:rPr>
      </w:pPr>
    </w:p>
    <w:p w14:paraId="588368AF" w14:textId="77777777" w:rsidR="00C16EB1" w:rsidRPr="0038377F" w:rsidRDefault="00C16EB1">
      <w:pPr>
        <w:rPr>
          <w:b/>
          <w:color w:val="FF0000"/>
          <w:sz w:val="28"/>
          <w:szCs w:val="28"/>
        </w:rPr>
      </w:pPr>
    </w:p>
    <w:sectPr w:rsidR="00C16EB1" w:rsidRPr="0038377F" w:rsidSect="0092259F">
      <w:footerReference w:type="default" r:id="rId21"/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53A25" w14:textId="77777777" w:rsidR="00BC269C" w:rsidRDefault="00BC269C" w:rsidP="00722C36">
      <w:pPr>
        <w:spacing w:after="0" w:line="240" w:lineRule="auto"/>
      </w:pPr>
      <w:r>
        <w:separator/>
      </w:r>
    </w:p>
  </w:endnote>
  <w:endnote w:type="continuationSeparator" w:id="0">
    <w:p w14:paraId="2EA112E5" w14:textId="77777777" w:rsidR="00BC269C" w:rsidRDefault="00BC269C" w:rsidP="0072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150158"/>
      <w:docPartObj>
        <w:docPartGallery w:val="Page Numbers (Bottom of Page)"/>
        <w:docPartUnique/>
      </w:docPartObj>
    </w:sdtPr>
    <w:sdtEndPr/>
    <w:sdtContent>
      <w:p w14:paraId="7F13C3B3" w14:textId="4171D5FE" w:rsidR="00722C36" w:rsidRDefault="00722C3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59F">
          <w:rPr>
            <w:noProof/>
          </w:rPr>
          <w:t>2</w:t>
        </w:r>
        <w:r>
          <w:fldChar w:fldCharType="end"/>
        </w:r>
      </w:p>
    </w:sdtContent>
  </w:sdt>
  <w:p w14:paraId="1D0B6B91" w14:textId="77777777" w:rsidR="00722C36" w:rsidRDefault="00722C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1CA1B" w14:textId="77777777" w:rsidR="00BC269C" w:rsidRDefault="00BC269C" w:rsidP="00722C36">
      <w:pPr>
        <w:spacing w:after="0" w:line="240" w:lineRule="auto"/>
      </w:pPr>
      <w:r>
        <w:separator/>
      </w:r>
    </w:p>
  </w:footnote>
  <w:footnote w:type="continuationSeparator" w:id="0">
    <w:p w14:paraId="7FAF5D1B" w14:textId="77777777" w:rsidR="00BC269C" w:rsidRDefault="00BC269C" w:rsidP="00722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6DEC"/>
    <w:multiLevelType w:val="hybridMultilevel"/>
    <w:tmpl w:val="FBF215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6DCC"/>
    <w:multiLevelType w:val="hybridMultilevel"/>
    <w:tmpl w:val="7B3E66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E0692"/>
    <w:multiLevelType w:val="hybridMultilevel"/>
    <w:tmpl w:val="AF1416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06C9B"/>
    <w:multiLevelType w:val="hybridMultilevel"/>
    <w:tmpl w:val="188408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AA0"/>
    <w:multiLevelType w:val="hybridMultilevel"/>
    <w:tmpl w:val="194E1B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7D"/>
    <w:rsid w:val="000170E1"/>
    <w:rsid w:val="000C29E6"/>
    <w:rsid w:val="001A0EB2"/>
    <w:rsid w:val="00357FFB"/>
    <w:rsid w:val="00370CBA"/>
    <w:rsid w:val="0038377F"/>
    <w:rsid w:val="003B3078"/>
    <w:rsid w:val="004A4328"/>
    <w:rsid w:val="005A30FF"/>
    <w:rsid w:val="005D1A02"/>
    <w:rsid w:val="00722C36"/>
    <w:rsid w:val="00786F73"/>
    <w:rsid w:val="00827E70"/>
    <w:rsid w:val="008C2D50"/>
    <w:rsid w:val="0092259F"/>
    <w:rsid w:val="009C39A2"/>
    <w:rsid w:val="009E557D"/>
    <w:rsid w:val="009F55F4"/>
    <w:rsid w:val="00AC634A"/>
    <w:rsid w:val="00B06C48"/>
    <w:rsid w:val="00BB344B"/>
    <w:rsid w:val="00BC269C"/>
    <w:rsid w:val="00C16EB1"/>
    <w:rsid w:val="00C2103A"/>
    <w:rsid w:val="00CE02AD"/>
    <w:rsid w:val="00DB17AC"/>
    <w:rsid w:val="00E36F2D"/>
    <w:rsid w:val="00F07723"/>
    <w:rsid w:val="00F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4DA5"/>
  <w15:chartTrackingRefBased/>
  <w15:docId w15:val="{AD2482A5-5798-4AE0-B55A-3B7B7753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2C36"/>
  </w:style>
  <w:style w:type="paragraph" w:styleId="AltBilgi">
    <w:name w:val="footer"/>
    <w:basedOn w:val="Normal"/>
    <w:link w:val="AltBilgiChar"/>
    <w:uiPriority w:val="99"/>
    <w:unhideWhenUsed/>
    <w:rsid w:val="0072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2C36"/>
  </w:style>
  <w:style w:type="paragraph" w:styleId="ListeParagraf">
    <w:name w:val="List Paragraph"/>
    <w:basedOn w:val="Normal"/>
    <w:uiPriority w:val="34"/>
    <w:qFormat/>
    <w:rsid w:val="000C29E6"/>
    <w:pPr>
      <w:ind w:left="720"/>
      <w:contextualSpacing/>
    </w:pPr>
  </w:style>
  <w:style w:type="table" w:styleId="TabloKlavuzu">
    <w:name w:val="Table Grid"/>
    <w:basedOn w:val="NormalTablo"/>
    <w:uiPriority w:val="39"/>
    <w:rsid w:val="00922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-yaygin.meb.gov.tr/Login.aspx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samsunhem.meb.k12.tr/meb_iys_dosyalar/55/18/970092/resimler/2023_07/16154322_ACIKLAMA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hbogm.meb.gov.tr/modulerprograml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msunhem.meb.k12.tr/meb_iys_dosyalar/55/18/970092/resimler/2021_08/11150651_YENY_PUANLAMA.jpg?CHK=dd43cd3c1b3a22704c0fa0c14eac6f95" TargetMode="External"/><Relationship Id="rId20" Type="http://schemas.openxmlformats.org/officeDocument/2006/relationships/hyperlink" Target="https://www.turkiye.gov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msunhem.meb.k12.tr/meb_iys_dosyalar/55/18/970092/resimler/2023_07/18202153_gerek-yok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msunhem.meb.k12.tr/meb_iys_dosyalar/55/18/970092/resimler/2021_08/12094257_YENY_PUANLAMA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e-yaygin.meb.gov.tr/?fbclid=IwAR3M22uVIlNtAPxsUnNCEon5AIy3tAOPLiE8DEmHTUyWymHe30Fi16X_mZ0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dcterms:created xsi:type="dcterms:W3CDTF">2024-07-30T06:45:00Z</dcterms:created>
  <dcterms:modified xsi:type="dcterms:W3CDTF">2025-07-29T07:03:00Z</dcterms:modified>
</cp:coreProperties>
</file>